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48" w:after="48"/>
        <w:ind w:firstLine="0" w:firstLineChars="0"/>
        <w:rPr>
          <w:rFonts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4</w:t>
      </w:r>
    </w:p>
    <w:p>
      <w:pPr>
        <w:spacing w:line="520" w:lineRule="exact"/>
        <w:rPr>
          <w:rFonts w:ascii="Times New Roman" w:hAnsi="Times New Roman" w:eastAsia="方正小标宋简体" w:cs="Times New Roman"/>
          <w:bCs/>
          <w:color w:val="000000" w:themeColor="text1"/>
          <w:sz w:val="52"/>
          <w:szCs w:val="52"/>
          <w:highlight w:val="none"/>
          <w14:textFill>
            <w14:solidFill>
              <w14:schemeClr w14:val="tx1"/>
            </w14:solidFill>
          </w14:textFill>
        </w:rPr>
      </w:pPr>
    </w:p>
    <w:p>
      <w:pPr>
        <w:spacing w:line="520" w:lineRule="exact"/>
        <w:jc w:val="cente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pPr>
    </w:p>
    <w:p>
      <w:pPr>
        <w:spacing w:line="520" w:lineRule="exact"/>
        <w:jc w:val="cente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52"/>
          <w:szCs w:val="52"/>
          <w:highlight w:val="none"/>
          <w14:textFill>
            <w14:solidFill>
              <w14:schemeClr w14:val="tx1"/>
            </w14:solidFill>
          </w14:textFill>
        </w:rPr>
        <w:t>“区培计划”项目</w:t>
      </w:r>
    </w:p>
    <w:p>
      <w:pPr>
        <w:spacing w:line="520" w:lineRule="exact"/>
        <w:rPr>
          <w:rFonts w:ascii="Times New Roman" w:hAnsi="Times New Roman" w:eastAsia="华文楷体" w:cs="Times New Roman"/>
          <w:b/>
          <w:color w:val="000000" w:themeColor="text1"/>
          <w:sz w:val="52"/>
          <w:szCs w:val="52"/>
          <w:highlight w:val="none"/>
          <w14:textFill>
            <w14:solidFill>
              <w14:schemeClr w14:val="tx1"/>
            </w14:solidFill>
          </w14:textFill>
        </w:rPr>
      </w:pPr>
    </w:p>
    <w:p>
      <w:pPr>
        <w:spacing w:line="520" w:lineRule="exact"/>
        <w:jc w:val="cente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t>申 报 书</w:t>
      </w:r>
    </w:p>
    <w:p>
      <w:pPr>
        <w:pStyle w:val="5"/>
        <w:ind w:firstLine="440"/>
        <w:rPr>
          <w:rFonts w:ascii="Times New Roman" w:hAnsi="Times New Roman" w:eastAsia="方正小标宋简体" w:cs="Times New Roman"/>
          <w:bCs/>
          <w:color w:val="000000" w:themeColor="text1"/>
          <w:sz w:val="44"/>
          <w:szCs w:val="44"/>
          <w:highlight w:val="none"/>
          <w14:textFill>
            <w14:solidFill>
              <w14:schemeClr w14:val="tx1"/>
            </w14:solidFill>
          </w14:textFill>
        </w:rPr>
      </w:pPr>
    </w:p>
    <w:p>
      <w:pPr>
        <w:spacing w:line="520" w:lineRule="exact"/>
        <w:rPr>
          <w:rFonts w:ascii="Times New Roman" w:hAnsi="Times New Roman" w:eastAsia="华文楷体" w:cs="Times New Roman"/>
          <w:color w:val="000000" w:themeColor="text1"/>
          <w:sz w:val="44"/>
          <w:szCs w:val="44"/>
          <w:highlight w:val="none"/>
          <w14:textFill>
            <w14:solidFill>
              <w14:schemeClr w14:val="tx1"/>
            </w14:solidFill>
          </w14:textFill>
        </w:rPr>
      </w:pP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申报单位（公章）：</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pStyle w:val="5"/>
        <w:spacing w:after="0" w:line="600" w:lineRule="exact"/>
        <w:ind w:firstLine="64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联合申报单位（公章）：</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申报项目：</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pStyle w:val="5"/>
        <w:spacing w:after="0" w:line="600" w:lineRule="exact"/>
        <w:ind w:firstLine="64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申报项目编号：</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实施方式：集中培训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在线培训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混合式</w:t>
      </w:r>
      <w:r>
        <w:rPr>
          <w:rFonts w:ascii="Times New Roman" w:hAnsi="Times New Roman" w:eastAsia="宋体" w:cs="Times New Roman"/>
          <w:color w:val="000000" w:themeColor="text1"/>
          <w:sz w:val="32"/>
          <w:szCs w:val="32"/>
          <w:highlight w:val="none"/>
          <w14:textFill>
            <w14:solidFill>
              <w14:schemeClr w14:val="tx1"/>
            </w14:solidFill>
          </w14:textFill>
        </w:rPr>
        <w:t>□</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学科（领域）：</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统筹管</w:t>
      </w:r>
      <w:bookmarkStart w:id="0" w:name="_GoBack"/>
      <w:bookmarkEnd w:id="0"/>
      <w:r>
        <w:rPr>
          <w:rFonts w:ascii="Times New Roman" w:hAnsi="Times New Roman" w:cs="Times New Roman"/>
          <w:color w:val="000000" w:themeColor="text1"/>
          <w:sz w:val="32"/>
          <w:szCs w:val="32"/>
          <w:highlight w:val="none"/>
          <w14:textFill>
            <w14:solidFill>
              <w14:schemeClr w14:val="tx1"/>
            </w14:solidFill>
          </w14:textFill>
        </w:rPr>
        <w:t>理部门：</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负 责 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手    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42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pPr>
        <w:pStyle w:val="5"/>
        <w:ind w:firstLine="210"/>
        <w:rPr>
          <w:rFonts w:ascii="Times New Roman" w:hAnsi="Times New Roman" w:cs="Times New Roman"/>
          <w:color w:val="000000" w:themeColor="text1"/>
          <w:highlight w:val="none"/>
          <w14:textFill>
            <w14:solidFill>
              <w14:schemeClr w14:val="tx1"/>
            </w14:solidFill>
          </w14:textFill>
        </w:rPr>
      </w:pPr>
    </w:p>
    <w:p>
      <w:pPr>
        <w:spacing w:line="520" w:lineRule="exact"/>
        <w:rPr>
          <w:rFonts w:ascii="Times New Roman" w:hAnsi="Times New Roman" w:eastAsia="仿宋_GB2312" w:cs="Times New Roman"/>
          <w:color w:val="000000" w:themeColor="text1"/>
          <w:sz w:val="36"/>
          <w:szCs w:val="36"/>
          <w:highlight w:val="none"/>
          <w14:textFill>
            <w14:solidFill>
              <w14:schemeClr w14:val="tx1"/>
            </w14:solidFill>
          </w14:textFill>
        </w:rPr>
      </w:pPr>
    </w:p>
    <w:p>
      <w:pPr>
        <w:spacing w:line="520" w:lineRule="exact"/>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宁夏回族自治区教育厅</w:t>
      </w:r>
    </w:p>
    <w:p>
      <w:pPr>
        <w:spacing w:line="520" w:lineRule="exact"/>
        <w:jc w:val="center"/>
        <w:rPr>
          <w:rFonts w:hint="eastAsia" w:ascii="仿宋" w:hAnsi="仿宋" w:eastAsia="仿宋" w:cs="仿宋"/>
          <w:color w:val="000000" w:themeColor="text1"/>
          <w:sz w:val="30"/>
          <w:szCs w:val="30"/>
          <w:highlight w:val="none"/>
          <w14:textFill>
            <w14:solidFill>
              <w14:schemeClr w14:val="tx1"/>
            </w14:solidFill>
          </w14:textFill>
        </w:rPr>
        <w:sectPr>
          <w:footerReference r:id="rId3" w:type="default"/>
          <w:pgSz w:w="11906" w:h="16838"/>
          <w:pgMar w:top="1701" w:right="1587" w:bottom="1701" w:left="1587" w:header="851" w:footer="992" w:gutter="0"/>
          <w:cols w:space="0" w:num="1"/>
          <w:docGrid w:linePitch="312" w:charSpace="0"/>
        </w:sectPr>
      </w:pPr>
      <w:r>
        <w:rPr>
          <w:rFonts w:hint="eastAsia" w:ascii="仿宋" w:hAnsi="仿宋" w:eastAsia="仿宋" w:cs="仿宋"/>
          <w:color w:val="000000" w:themeColor="text1"/>
          <w:sz w:val="36"/>
          <w:szCs w:val="36"/>
          <w:highlight w:val="none"/>
          <w14:textFill>
            <w14:solidFill>
              <w14:schemeClr w14:val="tx1"/>
            </w14:solidFill>
          </w14:textFill>
        </w:rPr>
        <w:t>二〇二四年制</w:t>
      </w:r>
    </w:p>
    <w:p>
      <w:pPr>
        <w:widowControl/>
        <w:jc w:val="left"/>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一、基本情况</w:t>
      </w:r>
    </w:p>
    <w:tbl>
      <w:tblPr>
        <w:tblStyle w:val="6"/>
        <w:tblW w:w="87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6"/>
        <w:gridCol w:w="885"/>
        <w:gridCol w:w="89"/>
        <w:gridCol w:w="41"/>
        <w:gridCol w:w="1388"/>
        <w:gridCol w:w="250"/>
        <w:gridCol w:w="113"/>
        <w:gridCol w:w="758"/>
        <w:gridCol w:w="12"/>
        <w:gridCol w:w="981"/>
        <w:gridCol w:w="583"/>
        <w:gridCol w:w="1166"/>
        <w:gridCol w:w="17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621" w:type="dxa"/>
            <w:gridSpan w:val="2"/>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项目执行部门</w:t>
            </w:r>
          </w:p>
        </w:tc>
        <w:tc>
          <w:tcPr>
            <w:tcW w:w="7138" w:type="dxa"/>
            <w:gridSpan w:val="11"/>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36" w:type="dxa"/>
            <w:vMerge w:val="restart"/>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负责人</w:t>
            </w:r>
          </w:p>
        </w:tc>
        <w:tc>
          <w:tcPr>
            <w:tcW w:w="885"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768" w:type="dxa"/>
            <w:gridSpan w:val="4"/>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883" w:type="dxa"/>
            <w:gridSpan w:val="3"/>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职务</w:t>
            </w:r>
          </w:p>
        </w:tc>
        <w:tc>
          <w:tcPr>
            <w:tcW w:w="1564" w:type="dxa"/>
            <w:gridSpan w:val="2"/>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职称</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36" w:type="dxa"/>
            <w:vMerge w:val="continue"/>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p>
        </w:tc>
        <w:tc>
          <w:tcPr>
            <w:tcW w:w="885"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电话</w:t>
            </w:r>
          </w:p>
        </w:tc>
        <w:tc>
          <w:tcPr>
            <w:tcW w:w="1768" w:type="dxa"/>
            <w:gridSpan w:val="4"/>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883" w:type="dxa"/>
            <w:gridSpan w:val="3"/>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手机</w:t>
            </w:r>
          </w:p>
        </w:tc>
        <w:tc>
          <w:tcPr>
            <w:tcW w:w="1564" w:type="dxa"/>
            <w:gridSpan w:val="2"/>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电子信箱</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88" w:hRule="atLeast"/>
          <w:jc w:val="center"/>
        </w:trPr>
        <w:tc>
          <w:tcPr>
            <w:tcW w:w="736" w:type="dxa"/>
            <w:tcBorders>
              <w:bottom w:val="single" w:color="auto" w:sz="6" w:space="0"/>
            </w:tcBorders>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相关培训及研究成果</w:t>
            </w:r>
          </w:p>
        </w:tc>
        <w:tc>
          <w:tcPr>
            <w:tcW w:w="8023" w:type="dxa"/>
            <w:gridSpan w:val="12"/>
            <w:tcBorders>
              <w:bottom w:val="single" w:color="auto" w:sz="6" w:space="0"/>
            </w:tcBorders>
          </w:tcPr>
          <w:p>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请列出近</w:t>
            </w:r>
            <w:r>
              <w:rPr>
                <w:rFonts w:hint="eastAsia" w:ascii="Times New Roman" w:hAnsi="Times New Roman" w:cs="Times New Roman"/>
                <w:color w:val="000000" w:themeColor="text1"/>
                <w:highlight w:val="none"/>
                <w14:textFill>
                  <w14:solidFill>
                    <w14:schemeClr w14:val="tx1"/>
                  </w14:solidFill>
                </w14:textFill>
              </w:rPr>
              <w:t>三</w:t>
            </w:r>
            <w:r>
              <w:rPr>
                <w:rFonts w:ascii="Times New Roman" w:hAnsi="Times New Roman" w:cs="Times New Roman"/>
                <w:color w:val="000000" w:themeColor="text1"/>
                <w:highlight w:val="none"/>
                <w14:textFill>
                  <w14:solidFill>
                    <w14:schemeClr w14:val="tx1"/>
                  </w14:solidFill>
                </w14:textFill>
              </w:rPr>
              <w:t>年的代表性成果，不超过</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00字。</w:t>
            </w:r>
          </w:p>
          <w:p>
            <w:pPr>
              <w:spacing w:before="48" w:after="48"/>
              <w:rPr>
                <w:rFonts w:ascii="Times New Roman" w:hAnsi="Times New Roman" w:cs="Times New Roman"/>
                <w:color w:val="000000" w:themeColor="text1"/>
                <w:highlight w:val="none"/>
                <w14:textFill>
                  <w14:solidFill>
                    <w14:schemeClr w14:val="tx1"/>
                  </w14:solidFill>
                </w14:textFill>
              </w:rPr>
            </w:pPr>
          </w:p>
          <w:p>
            <w:pPr>
              <w:pStyle w:val="5"/>
              <w:ind w:firstLine="0" w:firstLineChars="0"/>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3" w:hRule="atLeast"/>
          <w:jc w:val="center"/>
        </w:trPr>
        <w:tc>
          <w:tcPr>
            <w:tcW w:w="736" w:type="dxa"/>
            <w:tcBorders>
              <w:bottom w:val="single" w:color="auto" w:sz="6" w:space="0"/>
            </w:tcBorders>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联合申报单位</w:t>
            </w:r>
          </w:p>
        </w:tc>
        <w:tc>
          <w:tcPr>
            <w:tcW w:w="8023" w:type="dxa"/>
            <w:gridSpan w:val="12"/>
            <w:tcBorders>
              <w:bottom w:val="single" w:color="auto" w:sz="6" w:space="0"/>
            </w:tcBorders>
          </w:tcPr>
          <w:p>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单位简介及相关培训经历，不超过</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00字。</w:t>
            </w:r>
            <w:r>
              <w:rPr>
                <w:rFonts w:ascii="Times New Roman" w:hAnsi="Times New Roman" w:cs="Times New Roman"/>
                <w:color w:val="000000" w:themeColor="text1"/>
                <w:szCs w:val="21"/>
                <w:highlight w:val="none"/>
                <w14:textFill>
                  <w14:solidFill>
                    <w14:schemeClr w14:val="tx1"/>
                  </w14:solidFill>
                </w14:textFill>
              </w:rPr>
              <w:t>（如无联合申报单位，不填此栏）</w:t>
            </w:r>
          </w:p>
          <w:p>
            <w:pPr>
              <w:pStyle w:val="5"/>
              <w:ind w:firstLine="0" w:firstLineChars="0"/>
              <w:rPr>
                <w:rFonts w:ascii="Times New Roman" w:hAnsi="Times New Roman" w:cs="Times New Roman"/>
                <w:color w:val="000000" w:themeColor="text1"/>
                <w:szCs w:val="21"/>
                <w:highlight w:val="none"/>
                <w14:textFill>
                  <w14:solidFill>
                    <w14:schemeClr w14:val="tx1"/>
                  </w14:solidFill>
                </w14:textFill>
              </w:rPr>
            </w:pPr>
          </w:p>
          <w:p>
            <w:pPr>
              <w:pStyle w:val="5"/>
              <w:ind w:firstLine="210"/>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36" w:type="dxa"/>
            <w:vMerge w:val="restart"/>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合作网络研修机构</w:t>
            </w: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网址</w:t>
            </w:r>
          </w:p>
        </w:tc>
        <w:tc>
          <w:tcPr>
            <w:tcW w:w="7049" w:type="dxa"/>
            <w:gridSpan w:val="10"/>
            <w:tcBorders>
              <w:left w:val="single" w:color="auto" w:sz="4" w:space="0"/>
              <w:bottom w:val="single" w:color="auto" w:sz="6" w:space="0"/>
            </w:tcBorders>
            <w:vAlign w:val="center"/>
          </w:tcPr>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736" w:type="dxa"/>
            <w:vMerge w:val="continue"/>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机构</w:t>
            </w:r>
          </w:p>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简介</w:t>
            </w:r>
          </w:p>
        </w:tc>
        <w:tc>
          <w:tcPr>
            <w:tcW w:w="7049" w:type="dxa"/>
            <w:gridSpan w:val="10"/>
            <w:tcBorders>
              <w:left w:val="single" w:color="auto" w:sz="4" w:space="0"/>
              <w:bottom w:val="single" w:color="auto" w:sz="6" w:space="0"/>
            </w:tcBorders>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简述网络培训机构基本情况，网络资源是否拥有独立的知识产权等。不超过200字。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职务</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专业</w:t>
            </w:r>
          </w:p>
        </w:tc>
        <w:tc>
          <w:tcPr>
            <w:tcW w:w="1749" w:type="dxa"/>
            <w:gridSpan w:val="2"/>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学历</w:t>
            </w:r>
          </w:p>
        </w:tc>
        <w:tc>
          <w:tcPr>
            <w:tcW w:w="1757" w:type="dxa"/>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w:t>
            </w: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518" w:type="dxa"/>
            <w:gridSpan w:val="3"/>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21" w:type="dxa"/>
            <w:gridSpan w:val="3"/>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职务</w:t>
            </w:r>
          </w:p>
        </w:tc>
        <w:tc>
          <w:tcPr>
            <w:tcW w:w="1576" w:type="dxa"/>
            <w:gridSpan w:val="3"/>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职称</w:t>
            </w:r>
          </w:p>
        </w:tc>
        <w:tc>
          <w:tcPr>
            <w:tcW w:w="1757" w:type="dxa"/>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电话</w:t>
            </w:r>
          </w:p>
        </w:tc>
        <w:tc>
          <w:tcPr>
            <w:tcW w:w="1518" w:type="dxa"/>
            <w:gridSpan w:val="3"/>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21" w:type="dxa"/>
            <w:gridSpan w:val="3"/>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手机</w:t>
            </w:r>
          </w:p>
        </w:tc>
        <w:tc>
          <w:tcPr>
            <w:tcW w:w="1576" w:type="dxa"/>
            <w:gridSpan w:val="3"/>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电子邮件</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培训专长或研究领域</w:t>
            </w:r>
          </w:p>
        </w:tc>
        <w:tc>
          <w:tcPr>
            <w:tcW w:w="7138" w:type="dxa"/>
            <w:gridSpan w:val="11"/>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在项目实施拟承担的主要工作</w:t>
            </w:r>
          </w:p>
        </w:tc>
        <w:tc>
          <w:tcPr>
            <w:tcW w:w="7138" w:type="dxa"/>
            <w:gridSpan w:val="11"/>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不超过100字。</w:t>
            </w:r>
          </w:p>
        </w:tc>
      </w:tr>
    </w:tbl>
    <w:p>
      <w:pPr>
        <w:spacing w:before="48" w:after="48" w:line="360" w:lineRule="auto"/>
        <w:rPr>
          <w:rFonts w:ascii="Times New Roman" w:hAnsi="Times New Roman" w:eastAsia="黑体" w:cs="Times New Roman"/>
          <w:color w:val="000000" w:themeColor="text1"/>
          <w:sz w:val="30"/>
          <w:szCs w:val="30"/>
          <w:highlight w:val="none"/>
          <w14:textFill>
            <w14:solidFill>
              <w14:schemeClr w14:val="tx1"/>
            </w14:solidFill>
          </w14:textFill>
        </w:rPr>
        <w:sectPr>
          <w:footerReference r:id="rId4" w:type="default"/>
          <w:pgSz w:w="11906" w:h="16838"/>
          <w:pgMar w:top="1587" w:right="1587" w:bottom="1587" w:left="1587" w:header="851" w:footer="992" w:gutter="0"/>
          <w:cols w:space="0" w:num="1"/>
          <w:rtlGutter w:val="0"/>
          <w:docGrid w:linePitch="312" w:charSpace="0"/>
        </w:sectPr>
      </w:pPr>
    </w:p>
    <w:p>
      <w:pPr>
        <w:spacing w:before="48" w:after="48" w:line="360" w:lineRule="auto"/>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二、培训实施方案</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82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培训主题</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培训主题名称，不超过30字。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目标和成果产出</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请根据“</w:t>
            </w:r>
            <w:r>
              <w:rPr>
                <w:rFonts w:hint="eastAsia" w:ascii="Times New Roman" w:hAnsi="Times New Roman" w:cs="Times New Roman"/>
                <w:color w:val="000000" w:themeColor="text1"/>
                <w:szCs w:val="21"/>
                <w:highlight w:val="none"/>
                <w14:textFill>
                  <w14:solidFill>
                    <w14:schemeClr w14:val="tx1"/>
                  </w14:solidFill>
                </w14:textFill>
              </w:rPr>
              <w:t>国培计划</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“区培计划”</w:t>
            </w:r>
            <w:r>
              <w:rPr>
                <w:rFonts w:ascii="Times New Roman" w:hAnsi="Times New Roman" w:cs="Times New Roman"/>
                <w:color w:val="000000" w:themeColor="text1"/>
                <w:szCs w:val="21"/>
                <w:highlight w:val="none"/>
                <w14:textFill>
                  <w14:solidFill>
                    <w14:schemeClr w14:val="tx1"/>
                  </w14:solidFill>
                </w14:textFill>
              </w:rPr>
              <w:t>对该类项目的目标要求，阐述本项目能够达到的具体目标和成果产出。不超过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79"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需求分析</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请根据本项目的目标定位、培训经验及学员需求调查情况，分析培训对象的需求，不超过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33"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内容设计</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请用图示化方式表达培训内容设计及模块设置之间的逻辑关系。</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eastAsia="楷体_GB2312" w:cs="Times New Roman"/>
                <w:color w:val="000000" w:themeColor="text1"/>
                <w:szCs w:val="21"/>
                <w:highlight w:val="none"/>
                <w14:textFill>
                  <w14:solidFill>
                    <w14:schemeClr w14:val="tx1"/>
                  </w14:solidFill>
                </w14:textFill>
              </w:rPr>
            </w:pPr>
          </w:p>
        </w:tc>
      </w:tr>
    </w:tbl>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sectPr>
          <w:pgSz w:w="11906" w:h="16838"/>
          <w:pgMar w:top="1587" w:right="1587" w:bottom="1587" w:left="1587" w:header="851" w:footer="992" w:gutter="0"/>
          <w:cols w:space="0" w:num="1"/>
          <w:rtlGutter w:val="0"/>
          <w:docGrid w:linePitch="312" w:charSpace="0"/>
        </w:sectPr>
      </w:pPr>
    </w:p>
    <w:tbl>
      <w:tblPr>
        <w:tblStyle w:val="6"/>
        <w:tblW w:w="1522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1626"/>
        <w:gridCol w:w="1418"/>
        <w:gridCol w:w="1558"/>
        <w:gridCol w:w="1700"/>
        <w:gridCol w:w="1495"/>
        <w:gridCol w:w="1262"/>
        <w:gridCol w:w="1392"/>
        <w:gridCol w:w="986"/>
        <w:gridCol w:w="17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子项目名称</w:t>
            </w:r>
          </w:p>
        </w:tc>
        <w:tc>
          <w:tcPr>
            <w:tcW w:w="3827" w:type="dxa"/>
            <w:gridSpan w:val="3"/>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培训对象</w:t>
            </w:r>
          </w:p>
        </w:tc>
        <w:tc>
          <w:tcPr>
            <w:tcW w:w="4457" w:type="dxa"/>
            <w:gridSpan w:val="3"/>
            <w:tcBorders>
              <w:left w:val="single" w:color="auto" w:sz="4" w:space="0"/>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392" w:type="dxa"/>
            <w:tcBorders>
              <w:lef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培训方式</w:t>
            </w:r>
          </w:p>
        </w:tc>
        <w:tc>
          <w:tcPr>
            <w:tcW w:w="2719" w:type="dxa"/>
            <w:gridSpan w:val="2"/>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培训人数（人）</w:t>
            </w:r>
          </w:p>
        </w:tc>
        <w:tc>
          <w:tcPr>
            <w:tcW w:w="3827" w:type="dxa"/>
            <w:gridSpan w:val="3"/>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培训时长</w:t>
            </w:r>
          </w:p>
        </w:tc>
        <w:tc>
          <w:tcPr>
            <w:tcW w:w="4457" w:type="dxa"/>
            <w:gridSpan w:val="3"/>
            <w:tcBorders>
              <w:left w:val="single" w:color="auto" w:sz="4" w:space="0"/>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392" w:type="dxa"/>
            <w:tcBorders>
              <w:left w:val="single" w:color="auto" w:sz="4" w:space="0"/>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子项目经费（万元）</w:t>
            </w:r>
          </w:p>
        </w:tc>
        <w:tc>
          <w:tcPr>
            <w:tcW w:w="2719" w:type="dxa"/>
            <w:gridSpan w:val="2"/>
            <w:tcBorders>
              <w:lef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restart"/>
            <w:tcBorders>
              <w:top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培训课程计划</w:t>
            </w:r>
          </w:p>
        </w:tc>
        <w:tc>
          <w:tcPr>
            <w:tcW w:w="841" w:type="dxa"/>
            <w:tcBorders>
              <w:top w:val="single" w:color="auto" w:sz="4" w:space="0"/>
            </w:tcBorders>
            <w:vAlign w:val="center"/>
          </w:tcPr>
          <w:p>
            <w:pPr>
              <w:pStyle w:val="9"/>
              <w:spacing w:before="20" w:after="20"/>
              <w:ind w:right="113" w:firstLine="0" w:firstLineChars="0"/>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维度</w:t>
            </w:r>
          </w:p>
        </w:tc>
        <w:tc>
          <w:tcPr>
            <w:tcW w:w="783"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专题</w:t>
            </w:r>
          </w:p>
        </w:tc>
        <w:tc>
          <w:tcPr>
            <w:tcW w:w="1626" w:type="dxa"/>
            <w:tcBorders>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学时</w:t>
            </w:r>
          </w:p>
        </w:tc>
        <w:tc>
          <w:tcPr>
            <w:tcW w:w="1418" w:type="dxa"/>
            <w:tcBorders>
              <w:lef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内容要点</w:t>
            </w:r>
          </w:p>
        </w:tc>
        <w:tc>
          <w:tcPr>
            <w:tcW w:w="1558" w:type="dxa"/>
            <w:tcBorders>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设置依据</w:t>
            </w:r>
          </w:p>
        </w:tc>
        <w:tc>
          <w:tcPr>
            <w:tcW w:w="1700" w:type="dxa"/>
            <w:tcBorders>
              <w:left w:val="single" w:color="auto" w:sz="4" w:space="0"/>
            </w:tcBorders>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是理论性课程、实践性课程或网络课程</w:t>
            </w:r>
          </w:p>
        </w:tc>
        <w:tc>
          <w:tcPr>
            <w:tcW w:w="1495" w:type="dxa"/>
            <w:vAlign w:val="center"/>
          </w:tcPr>
          <w:p>
            <w:pPr>
              <w:pStyle w:val="9"/>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培训方式</w:t>
            </w:r>
          </w:p>
        </w:tc>
        <w:tc>
          <w:tcPr>
            <w:tcW w:w="1262"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授课教师</w:t>
            </w:r>
          </w:p>
        </w:tc>
        <w:tc>
          <w:tcPr>
            <w:tcW w:w="1392"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单位</w:t>
            </w:r>
          </w:p>
        </w:tc>
        <w:tc>
          <w:tcPr>
            <w:tcW w:w="986"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职称</w:t>
            </w:r>
          </w:p>
        </w:tc>
        <w:tc>
          <w:tcPr>
            <w:tcW w:w="1733"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是否为一线教师/教研员/校长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435" w:type="dxa"/>
            <w:vMerge w:val="continue"/>
            <w:vAlign w:val="center"/>
          </w:tcPr>
          <w:p>
            <w:pPr>
              <w:spacing w:before="48" w:after="48"/>
              <w:jc w:val="center"/>
              <w:rPr>
                <w:rFonts w:ascii="Times New Roman" w:hAnsi="Times New Roman" w:cs="Times New Roman"/>
                <w:b/>
                <w:color w:val="FF0000"/>
                <w:sz w:val="22"/>
                <w:szCs w:val="21"/>
                <w:highlight w:val="none"/>
              </w:rPr>
            </w:pPr>
          </w:p>
        </w:tc>
        <w:tc>
          <w:tcPr>
            <w:tcW w:w="841" w:type="dxa"/>
            <w:vAlign w:val="center"/>
          </w:tcPr>
          <w:p>
            <w:pPr>
              <w:pStyle w:val="9"/>
              <w:spacing w:before="20" w:after="20"/>
              <w:ind w:right="113" w:firstLine="0" w:firstLineChars="0"/>
              <w:rPr>
                <w:rFonts w:cs="Times New Roman"/>
                <w:color w:val="FF0000"/>
                <w:szCs w:val="21"/>
                <w:highlight w:val="none"/>
              </w:rPr>
            </w:pPr>
          </w:p>
        </w:tc>
        <w:tc>
          <w:tcPr>
            <w:tcW w:w="783" w:type="dxa"/>
            <w:vAlign w:val="center"/>
          </w:tcPr>
          <w:p>
            <w:pPr>
              <w:pStyle w:val="9"/>
              <w:spacing w:before="20" w:after="20"/>
              <w:ind w:right="113" w:firstLine="0" w:firstLineChars="0"/>
              <w:rPr>
                <w:rFonts w:cs="Times New Roman"/>
                <w:color w:val="FF0000"/>
                <w:szCs w:val="21"/>
                <w:highlight w:val="none"/>
              </w:rPr>
            </w:pPr>
          </w:p>
        </w:tc>
        <w:tc>
          <w:tcPr>
            <w:tcW w:w="1626" w:type="dxa"/>
            <w:tcBorders>
              <w:right w:val="single" w:color="auto" w:sz="4" w:space="0"/>
            </w:tcBorders>
            <w:vAlign w:val="center"/>
          </w:tcPr>
          <w:p>
            <w:pPr>
              <w:pStyle w:val="9"/>
              <w:spacing w:before="20" w:after="20"/>
              <w:ind w:right="113" w:firstLine="0" w:firstLineChars="0"/>
              <w:rPr>
                <w:rFonts w:cs="Times New Roman"/>
                <w:color w:val="FF0000"/>
                <w:szCs w:val="21"/>
                <w:highlight w:val="none"/>
              </w:rPr>
            </w:pPr>
          </w:p>
        </w:tc>
        <w:tc>
          <w:tcPr>
            <w:tcW w:w="1418" w:type="dxa"/>
            <w:tcBorders>
              <w:left w:val="single" w:color="auto" w:sz="4" w:space="0"/>
            </w:tcBorders>
            <w:vAlign w:val="center"/>
          </w:tcPr>
          <w:p>
            <w:pPr>
              <w:pStyle w:val="9"/>
              <w:spacing w:before="20" w:after="20"/>
              <w:ind w:right="113" w:firstLine="0" w:firstLineChars="0"/>
              <w:rPr>
                <w:rFonts w:cs="Times New Roman"/>
                <w:color w:val="FF0000"/>
                <w:szCs w:val="21"/>
                <w:highlight w:val="none"/>
              </w:rPr>
            </w:pPr>
          </w:p>
        </w:tc>
        <w:tc>
          <w:tcPr>
            <w:tcW w:w="1558" w:type="dxa"/>
            <w:tcBorders>
              <w:right w:val="single" w:color="auto" w:sz="4" w:space="0"/>
            </w:tcBorders>
            <w:vAlign w:val="center"/>
          </w:tcPr>
          <w:p>
            <w:pPr>
              <w:pStyle w:val="9"/>
              <w:spacing w:before="20" w:after="20"/>
              <w:ind w:right="113" w:firstLine="0" w:firstLineChars="0"/>
              <w:rPr>
                <w:rFonts w:cs="Times New Roman"/>
                <w:color w:val="FF0000"/>
                <w:szCs w:val="21"/>
                <w:highlight w:val="none"/>
              </w:rPr>
            </w:pPr>
          </w:p>
        </w:tc>
        <w:tc>
          <w:tcPr>
            <w:tcW w:w="1700" w:type="dxa"/>
            <w:tcBorders>
              <w:left w:val="single" w:color="auto" w:sz="4" w:space="0"/>
            </w:tcBorders>
            <w:vAlign w:val="center"/>
          </w:tcPr>
          <w:p>
            <w:pPr>
              <w:pStyle w:val="9"/>
              <w:spacing w:before="20" w:after="20"/>
              <w:ind w:right="113" w:firstLine="0" w:firstLineChars="0"/>
              <w:rPr>
                <w:rFonts w:cs="Times New Roman"/>
                <w:color w:val="FF0000"/>
                <w:szCs w:val="21"/>
                <w:highlight w:val="none"/>
              </w:rPr>
            </w:pPr>
          </w:p>
        </w:tc>
        <w:tc>
          <w:tcPr>
            <w:tcW w:w="1495" w:type="dxa"/>
            <w:vAlign w:val="center"/>
          </w:tcPr>
          <w:p>
            <w:pPr>
              <w:pStyle w:val="9"/>
              <w:spacing w:before="20" w:after="20"/>
              <w:ind w:right="113" w:firstLine="0" w:firstLineChars="0"/>
              <w:rPr>
                <w:rFonts w:cs="Times New Roman"/>
                <w:color w:val="FF0000"/>
                <w:szCs w:val="21"/>
                <w:highlight w:val="none"/>
              </w:rPr>
            </w:pPr>
          </w:p>
        </w:tc>
        <w:tc>
          <w:tcPr>
            <w:tcW w:w="1262" w:type="dxa"/>
            <w:vAlign w:val="center"/>
          </w:tcPr>
          <w:p>
            <w:pPr>
              <w:pStyle w:val="9"/>
              <w:spacing w:before="20" w:after="20"/>
              <w:ind w:right="113" w:firstLine="0" w:firstLineChars="0"/>
              <w:rPr>
                <w:rFonts w:cs="Times New Roman"/>
                <w:color w:val="FF0000"/>
                <w:szCs w:val="21"/>
                <w:highlight w:val="none"/>
              </w:rPr>
            </w:pPr>
          </w:p>
        </w:tc>
        <w:tc>
          <w:tcPr>
            <w:tcW w:w="1392" w:type="dxa"/>
            <w:vAlign w:val="center"/>
          </w:tcPr>
          <w:p>
            <w:pPr>
              <w:pStyle w:val="9"/>
              <w:spacing w:before="20" w:after="20"/>
              <w:ind w:right="113" w:firstLine="0" w:firstLineChars="0"/>
              <w:rPr>
                <w:rFonts w:cs="Times New Roman"/>
                <w:color w:val="FF0000"/>
                <w:szCs w:val="21"/>
                <w:highlight w:val="none"/>
              </w:rPr>
            </w:pPr>
          </w:p>
        </w:tc>
        <w:tc>
          <w:tcPr>
            <w:tcW w:w="986" w:type="dxa"/>
            <w:vAlign w:val="center"/>
          </w:tcPr>
          <w:p>
            <w:pPr>
              <w:pStyle w:val="9"/>
              <w:spacing w:before="20" w:after="20"/>
              <w:ind w:right="113" w:firstLine="0" w:firstLineChars="0"/>
              <w:rPr>
                <w:rFonts w:cs="Times New Roman"/>
                <w:color w:val="FF0000"/>
                <w:szCs w:val="21"/>
                <w:highlight w:val="none"/>
              </w:rPr>
            </w:pPr>
          </w:p>
        </w:tc>
        <w:tc>
          <w:tcPr>
            <w:tcW w:w="1733" w:type="dxa"/>
            <w:vAlign w:val="center"/>
          </w:tcPr>
          <w:p>
            <w:pPr>
              <w:pStyle w:val="9"/>
              <w:spacing w:before="20" w:after="20"/>
              <w:ind w:right="113" w:firstLine="0" w:firstLineChars="0"/>
              <w:rPr>
                <w:rFonts w:cs="Times New Roman"/>
                <w:color w:val="FF0000"/>
                <w:szCs w:val="21"/>
                <w:highlight w:val="none"/>
              </w:rPr>
            </w:pPr>
          </w:p>
        </w:tc>
      </w:tr>
    </w:tbl>
    <w:p>
      <w:pPr>
        <w:rPr>
          <w:rFonts w:ascii="Times New Roman" w:hAnsi="Times New Roman" w:eastAsia="仿宋_GB2312" w:cs="Times New Roman"/>
          <w:color w:val="000000" w:themeColor="text1"/>
          <w:highlight w:val="none"/>
          <w14:textFill>
            <w14:solidFill>
              <w14:schemeClr w14:val="tx1"/>
            </w14:solidFill>
          </w14:textFill>
        </w:rPr>
      </w:pPr>
      <w:r>
        <w:rPr>
          <w:rFonts w:ascii="Times New Roman" w:hAnsi="Times New Roman" w:eastAsia="仿宋_GB2312" w:cs="Times New Roman"/>
          <w:color w:val="FF0000"/>
          <w:highlight w:val="none"/>
        </w:rPr>
        <w:t>注：</w:t>
      </w:r>
      <w:r>
        <w:rPr>
          <w:rFonts w:ascii="Times New Roman" w:hAnsi="Times New Roman" w:cs="Times New Roman"/>
          <w:color w:val="000000" w:themeColor="text1"/>
          <w:szCs w:val="21"/>
          <w:highlight w:val="none"/>
          <w14:textFill>
            <w14:solidFill>
              <w14:schemeClr w14:val="tx1"/>
            </w14:solidFill>
          </w14:textFill>
        </w:rPr>
        <w:t xml:space="preserve"> “</w:t>
      </w:r>
      <w:r>
        <w:rPr>
          <w:rFonts w:ascii="Times New Roman" w:hAnsi="Times New Roman" w:eastAsia="仿宋_GB2312" w:cs="Times New Roman"/>
          <w:color w:val="000000" w:themeColor="text1"/>
          <w:highlight w:val="none"/>
          <w14:textFill>
            <w14:solidFill>
              <w14:schemeClr w14:val="tx1"/>
            </w14:solidFill>
          </w14:textFill>
        </w:rPr>
        <w:t>培训方式</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highlight w:val="none"/>
          <w14:textFill>
            <w14:solidFill>
              <w14:schemeClr w14:val="tx1"/>
            </w14:solidFill>
          </w14:textFill>
        </w:rPr>
        <w:t>是指采取哪种形式，如专家讲座、参与式培训、任务驱动、案例学习、问题研讨、实地考察、跟岗培训等。</w:t>
      </w:r>
    </w:p>
    <w:p>
      <w:pPr>
        <w:rPr>
          <w:color w:val="000000" w:themeColor="text1"/>
          <w:highlight w:val="none"/>
          <w14:textFill>
            <w14:solidFill>
              <w14:schemeClr w14:val="tx1"/>
            </w14:solidFill>
          </w14:textFill>
        </w:rPr>
        <w:sectPr>
          <w:pgSz w:w="16838" w:h="11906" w:orient="landscape"/>
          <w:pgMar w:top="1587" w:right="1587" w:bottom="1587" w:left="1587" w:header="851" w:footer="992" w:gutter="0"/>
          <w:cols w:space="0" w:num="1"/>
          <w:rtlGutter w:val="0"/>
          <w:docGrid w:linePitch="312" w:charSpace="0"/>
        </w:sectPr>
      </w:pPr>
    </w:p>
    <w:tbl>
      <w:tblPr>
        <w:tblStyle w:val="6"/>
        <w:tblW w:w="91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231"/>
        <w:gridCol w:w="1627"/>
        <w:gridCol w:w="57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5" w:hRule="atLeast"/>
          <w:jc w:val="center"/>
        </w:trPr>
        <w:tc>
          <w:tcPr>
            <w:tcW w:w="518" w:type="dxa"/>
            <w:vAlign w:val="center"/>
          </w:tcPr>
          <w:p>
            <w:pPr>
              <w:spacing w:before="48" w:after="48"/>
              <w:jc w:val="cente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2"/>
                <w:szCs w:val="21"/>
                <w:highlight w:val="none"/>
                <w14:textFill>
                  <w14:solidFill>
                    <w14:schemeClr w14:val="tx1"/>
                  </w14:solidFill>
                </w14:textFill>
              </w:rPr>
              <w:t>在线培训硬件条件介绍</w:t>
            </w:r>
          </w:p>
        </w:tc>
        <w:tc>
          <w:tcPr>
            <w:tcW w:w="8601" w:type="dxa"/>
            <w:gridSpan w:val="3"/>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请简要介绍开展在线培训的硬件</w:t>
            </w:r>
            <w:r>
              <w:rPr>
                <w:rFonts w:ascii="Times New Roman" w:hAnsi="Times New Roman" w:cs="Times New Roman"/>
                <w:color w:val="000000" w:themeColor="text1"/>
                <w:kern w:val="0"/>
                <w:szCs w:val="21"/>
                <w:highlight w:val="none"/>
                <w14:textFill>
                  <w14:solidFill>
                    <w14:schemeClr w14:val="tx1"/>
                  </w14:solidFill>
                </w14:textFill>
              </w:rPr>
              <w:t>条件等，不超过</w:t>
            </w:r>
            <w:r>
              <w:rPr>
                <w:rFonts w:hint="eastAsia" w:ascii="Times New Roman" w:hAnsi="Times New Roman" w:cs="Times New Roman"/>
                <w:color w:val="000000" w:themeColor="text1"/>
                <w:kern w:val="0"/>
                <w:szCs w:val="21"/>
                <w:highlight w:val="none"/>
                <w14:textFill>
                  <w14:solidFill>
                    <w14:schemeClr w14:val="tx1"/>
                  </w14:solidFill>
                </w14:textFill>
              </w:rPr>
              <w:t>5</w:t>
            </w:r>
            <w:r>
              <w:rPr>
                <w:rFonts w:ascii="Times New Roman" w:hAnsi="Times New Roman" w:cs="Times New Roman"/>
                <w:color w:val="000000" w:themeColor="text1"/>
                <w:kern w:val="0"/>
                <w:szCs w:val="21"/>
                <w:highlight w:val="none"/>
                <w14:textFill>
                  <w14:solidFill>
                    <w14:schemeClr w14:val="tx1"/>
                  </w14:solidFill>
                </w14:textFill>
              </w:rPr>
              <w:t>00字，相应的证明材料可</w:t>
            </w:r>
            <w:r>
              <w:rPr>
                <w:rFonts w:ascii="Times New Roman" w:hAnsi="Times New Roman" w:cs="Times New Roman"/>
                <w:color w:val="000000" w:themeColor="text1"/>
                <w:szCs w:val="21"/>
                <w:highlight w:val="none"/>
                <w14:textFill>
                  <w14:solidFill>
                    <w14:schemeClr w14:val="tx1"/>
                  </w14:solidFill>
                </w14:textFill>
              </w:rPr>
              <w:t>另附。（如无在线培训，不填此栏）</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24"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考核</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评价</w:t>
            </w:r>
          </w:p>
        </w:tc>
        <w:tc>
          <w:tcPr>
            <w:tcW w:w="8601" w:type="dxa"/>
            <w:gridSpan w:val="3"/>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请着重阐释本项目对学员的考核评估要求，如果设计了绩效考核任务，也需在此陈述。不超过</w:t>
            </w:r>
            <w:r>
              <w:rPr>
                <w:rFonts w:hint="eastAsia" w:cs="Times New Roman"/>
                <w:color w:val="000000" w:themeColor="text1"/>
                <w:szCs w:val="21"/>
                <w:highlight w:val="none"/>
                <w14:textFill>
                  <w14:solidFill>
                    <w14:schemeClr w14:val="tx1"/>
                  </w14:solidFill>
                </w14:textFill>
              </w:rPr>
              <w:t>5</w:t>
            </w:r>
            <w:r>
              <w:rPr>
                <w:rFonts w:cs="Times New Roman"/>
                <w:color w:val="000000" w:themeColor="text1"/>
                <w:szCs w:val="21"/>
                <w:highlight w:val="none"/>
                <w14:textFill>
                  <w14:solidFill>
                    <w14:schemeClr w14:val="tx1"/>
                  </w14:solidFill>
                </w14:textFill>
              </w:rPr>
              <w:t>00字。</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跟踪</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指导</w:t>
            </w:r>
          </w:p>
        </w:tc>
        <w:tc>
          <w:tcPr>
            <w:tcW w:w="8601" w:type="dxa"/>
            <w:gridSpan w:val="3"/>
          </w:tcPr>
          <w:p>
            <w:pPr>
              <w:widowControl/>
              <w:spacing w:beforeLines="20" w:afterLines="2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请简要介绍本项目将对学员采用的训后跟踪指导的时间表和工作计划。不超过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7"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资源</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建设</w:t>
            </w:r>
          </w:p>
        </w:tc>
        <w:tc>
          <w:tcPr>
            <w:tcW w:w="8601" w:type="dxa"/>
            <w:gridSpan w:val="3"/>
          </w:tcPr>
          <w:p>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请列出拟开发和使用的资源清单。不超过</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00字。</w:t>
            </w:r>
          </w:p>
          <w:p>
            <w:pPr>
              <w:rPr>
                <w:color w:val="000000" w:themeColor="text1"/>
                <w:highlight w:val="none"/>
                <w14:textFill>
                  <w14:solidFill>
                    <w14:schemeClr w14:val="tx1"/>
                  </w14:solidFill>
                </w14:textFill>
              </w:rPr>
            </w:pPr>
          </w:p>
          <w:p>
            <w:pPr>
              <w:pStyle w:val="2"/>
              <w:numPr>
                <w:ilvl w:val="1"/>
                <w:numId w:val="0"/>
              </w:numPr>
              <w:ind w:left="-567"/>
              <w:rPr>
                <w:color w:val="000000" w:themeColor="text1"/>
                <w:highlight w:val="none"/>
                <w14:textFill>
                  <w14:solidFill>
                    <w14:schemeClr w14:val="tx1"/>
                  </w14:solidFill>
                </w14:textFill>
              </w:rPr>
            </w:pPr>
          </w:p>
          <w:p>
            <w:pPr>
              <w:pStyle w:val="2"/>
              <w:numPr>
                <w:ilvl w:val="1"/>
                <w:numId w:val="0"/>
              </w:num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3"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实践基地</w:t>
            </w:r>
          </w:p>
        </w:tc>
        <w:tc>
          <w:tcPr>
            <w:tcW w:w="8601" w:type="dxa"/>
            <w:gridSpan w:val="3"/>
          </w:tcPr>
          <w:p>
            <w:pPr>
              <w:widowControl/>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列出供学员进行教学观摩实践的实践基地。不超过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后勤保障</w:t>
            </w:r>
          </w:p>
        </w:tc>
        <w:tc>
          <w:tcPr>
            <w:tcW w:w="8601" w:type="dxa"/>
            <w:gridSpan w:val="3"/>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请说明组织管理、教学条件、食宿条件等安排设想。不超过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7"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培训特色与创新</w:t>
            </w:r>
          </w:p>
        </w:tc>
        <w:tc>
          <w:tcPr>
            <w:tcW w:w="8601" w:type="dxa"/>
            <w:gridSpan w:val="3"/>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请简要阐述培训主题设计、课程内容、培训方式、考核评估、后勤保障等方面的亮点、特色、创新之处。不超过</w:t>
            </w:r>
            <w:r>
              <w:rPr>
                <w:rFonts w:hint="eastAsia" w:cs="Times New Roman"/>
                <w:color w:val="000000" w:themeColor="text1"/>
                <w:szCs w:val="21"/>
                <w:highlight w:val="none"/>
                <w14:textFill>
                  <w14:solidFill>
                    <w14:schemeClr w14:val="tx1"/>
                  </w14:solidFill>
                </w14:textFill>
              </w:rPr>
              <w:t>10</w:t>
            </w:r>
            <w:r>
              <w:rPr>
                <w:rFonts w:cs="Times New Roman"/>
                <w:color w:val="000000" w:themeColor="text1"/>
                <w:szCs w:val="21"/>
                <w:highlight w:val="none"/>
                <w14:textFill>
                  <w14:solidFill>
                    <w14:schemeClr w14:val="tx1"/>
                  </w14:solidFill>
                </w14:textFill>
              </w:rPr>
              <w:t>00字。</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93"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成果转化</w:t>
            </w:r>
          </w:p>
        </w:tc>
        <w:tc>
          <w:tcPr>
            <w:tcW w:w="8601" w:type="dxa"/>
            <w:gridSpan w:val="3"/>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请简要说明项目成果转化的思路、预期取得的成果等。不超过</w:t>
            </w:r>
            <w:r>
              <w:rPr>
                <w:rFonts w:hint="eastAsia" w:cs="Times New Roman"/>
                <w:color w:val="000000" w:themeColor="text1"/>
                <w:szCs w:val="21"/>
                <w:highlight w:val="none"/>
                <w14:textFill>
                  <w14:solidFill>
                    <w14:schemeClr w14:val="tx1"/>
                  </w14:solidFill>
                </w14:textFill>
              </w:rPr>
              <w:t>5</w:t>
            </w:r>
            <w:r>
              <w:rPr>
                <w:rFonts w:cs="Times New Roman"/>
                <w:color w:val="000000" w:themeColor="text1"/>
                <w:szCs w:val="21"/>
                <w:highlight w:val="none"/>
                <w14:textFill>
                  <w14:solidFill>
                    <w14:schemeClr w14:val="tx1"/>
                  </w14:solidFill>
                </w14:textFill>
              </w:rPr>
              <w:t>00字。</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restart"/>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专家论证意见</w:t>
            </w:r>
          </w:p>
        </w:tc>
        <w:tc>
          <w:tcPr>
            <w:tcW w:w="1231" w:type="dxa"/>
            <w:tcBorders>
              <w:right w:val="single" w:color="auto" w:sz="4" w:space="0"/>
            </w:tcBorders>
            <w:vAlign w:val="center"/>
          </w:tcPr>
          <w:p>
            <w:pPr>
              <w:pStyle w:val="9"/>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9"/>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9"/>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9"/>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9"/>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9"/>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9"/>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w:t>
            </w:r>
          </w:p>
        </w:tc>
        <w:tc>
          <w:tcPr>
            <w:tcW w:w="1627" w:type="dxa"/>
            <w:tcBorders>
              <w:left w:val="single" w:color="auto" w:sz="4" w:space="0"/>
              <w:righ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bl>
    <w:p>
      <w:pPr>
        <w:spacing w:before="48" w:after="48"/>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注：以上相关硬件条件、课程资源可通过图片、视频等其他方式予以展示。</w:t>
      </w:r>
      <w:r>
        <w:rPr>
          <w:rFonts w:ascii="Times New Roman" w:hAnsi="Times New Roman" w:eastAsia="黑体" w:cs="Times New Roman"/>
          <w:color w:val="000000" w:themeColor="text1"/>
          <w:sz w:val="30"/>
          <w:szCs w:val="30"/>
          <w:highlight w:val="none"/>
          <w14:textFill>
            <w14:solidFill>
              <w14:schemeClr w14:val="tx1"/>
            </w14:solidFill>
          </w14:textFill>
        </w:rPr>
        <w:br w:type="page"/>
      </w:r>
      <w:r>
        <w:rPr>
          <w:rFonts w:ascii="Times New Roman" w:hAnsi="Times New Roman" w:eastAsia="黑体" w:cs="Times New Roman"/>
          <w:color w:val="000000" w:themeColor="text1"/>
          <w:sz w:val="30"/>
          <w:szCs w:val="30"/>
          <w:highlight w:val="none"/>
          <w14:textFill>
            <w14:solidFill>
              <w14:schemeClr w14:val="tx1"/>
            </w14:solidFill>
          </w14:textFill>
        </w:rPr>
        <w:t>三、绩效目标申报</w:t>
      </w:r>
    </w:p>
    <w:tbl>
      <w:tblPr>
        <w:tblStyle w:val="6"/>
        <w:tblpPr w:leftFromText="180" w:rightFromText="180" w:vertAnchor="text" w:horzAnchor="page" w:tblpX="1567"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853"/>
        <w:gridCol w:w="848"/>
        <w:gridCol w:w="1390"/>
        <w:gridCol w:w="118"/>
        <w:gridCol w:w="1327"/>
        <w:gridCol w:w="63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经费总额</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计划培训人数</w:t>
            </w:r>
          </w:p>
        </w:tc>
        <w:tc>
          <w:tcPr>
            <w:tcW w:w="2641" w:type="dxa"/>
          </w:tcPr>
          <w:p>
            <w:pPr>
              <w:wordWrap w:val="0"/>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其中：财政拨款</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培训经费标准</w:t>
            </w:r>
          </w:p>
        </w:tc>
        <w:tc>
          <w:tcPr>
            <w:tcW w:w="2641" w:type="dxa"/>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其他资金</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其中：食宿标准</w:t>
            </w:r>
          </w:p>
        </w:tc>
        <w:tc>
          <w:tcPr>
            <w:tcW w:w="2641" w:type="dxa"/>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49" w:type="dxa"/>
            <w:gridSpan w:val="9"/>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b/>
                <w:bCs/>
                <w:color w:val="000000" w:themeColor="text1"/>
                <w:sz w:val="24"/>
                <w:highlight w:val="none"/>
                <w14:textFill>
                  <w14:solidFill>
                    <w14:schemeClr w14:val="tx1"/>
                  </w14:solidFill>
                </w14:textFill>
              </w:rPr>
              <w:t>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序号</w:t>
            </w:r>
          </w:p>
        </w:tc>
        <w:tc>
          <w:tcPr>
            <w:tcW w:w="4536" w:type="dxa"/>
            <w:gridSpan w:val="5"/>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名称</w:t>
            </w:r>
          </w:p>
        </w:tc>
        <w:tc>
          <w:tcPr>
            <w:tcW w:w="3271"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2</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3</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绩</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效</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标</w:t>
            </w:r>
          </w:p>
        </w:tc>
        <w:tc>
          <w:tcPr>
            <w:tcW w:w="708" w:type="dxa"/>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产</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出</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标</w:t>
            </w:r>
          </w:p>
        </w:tc>
        <w:tc>
          <w:tcPr>
            <w:tcW w:w="1701" w:type="dxa"/>
            <w:gridSpan w:val="2"/>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质量</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指标1：培训总体参训率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指标2：培训总体结业率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数量指标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指标1：完成培训人数</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时效指标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指标1：培训完成时间</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年  月  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成本指标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指标1：成本控制率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满意度指标</w:t>
            </w: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参训者</w:t>
            </w:r>
          </w:p>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满意度指标</w:t>
            </w:r>
          </w:p>
        </w:tc>
        <w:tc>
          <w:tcPr>
            <w:tcW w:w="2835" w:type="dxa"/>
            <w:gridSpan w:val="3"/>
            <w:vAlign w:val="center"/>
          </w:tcPr>
          <w:p>
            <w:pPr>
              <w:spacing w:line="36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指标1：参训者满意度指标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4451" w:type="dxa"/>
            <w:gridSpan w:val="6"/>
          </w:tcPr>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申报单位财务部门意见：</w:t>
            </w:r>
          </w:p>
          <w:p>
            <w:pPr>
              <w:pStyle w:val="2"/>
              <w:numPr>
                <w:ilvl w:val="1"/>
                <w:numId w:val="0"/>
              </w:numPr>
              <w:ind w:left="-567"/>
              <w:rPr>
                <w:color w:val="000000" w:themeColor="text1"/>
                <w:highlight w:val="none"/>
                <w14:textFill>
                  <w14:solidFill>
                    <w14:schemeClr w14:val="tx1"/>
                  </w14:solidFill>
                </w14:textFill>
              </w:rPr>
            </w:pPr>
          </w:p>
          <w:p>
            <w:pPr>
              <w:wordWrap w:val="0"/>
              <w:spacing w:line="480" w:lineRule="exact"/>
              <w:ind w:firstLine="48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年  月  日</w:t>
            </w:r>
          </w:p>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（盖章）</w:t>
            </w:r>
          </w:p>
        </w:tc>
        <w:tc>
          <w:tcPr>
            <w:tcW w:w="4598" w:type="dxa"/>
            <w:gridSpan w:val="3"/>
          </w:tcPr>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申报单位意见：</w:t>
            </w:r>
          </w:p>
          <w:p>
            <w:pPr>
              <w:pStyle w:val="2"/>
              <w:numPr>
                <w:ilvl w:val="1"/>
                <w:numId w:val="0"/>
              </w:numPr>
              <w:ind w:left="-567"/>
              <w:rPr>
                <w:color w:val="000000" w:themeColor="text1"/>
                <w:highlight w:val="none"/>
                <w14:textFill>
                  <w14:solidFill>
                    <w14:schemeClr w14:val="tx1"/>
                  </w14:solidFill>
                </w14:textFill>
              </w:rPr>
            </w:pPr>
          </w:p>
          <w:p>
            <w:pPr>
              <w:wordWrap w:val="0"/>
              <w:spacing w:line="480" w:lineRule="exact"/>
              <w:ind w:firstLine="48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年  月  日</w:t>
            </w:r>
          </w:p>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（签章）</w:t>
            </w:r>
          </w:p>
        </w:tc>
      </w:tr>
    </w:tbl>
    <w:p>
      <w:pPr>
        <w:spacing w:line="400" w:lineRule="exact"/>
        <w:jc w:val="left"/>
        <w:rPr>
          <w:rFonts w:ascii="仿宋_GB2312" w:hAnsi="仿宋_GB2312" w:eastAsia="仿宋_GB2312" w:cs="仿宋_GB2312"/>
          <w:color w:val="000000"/>
          <w:kern w:val="0"/>
          <w:sz w:val="24"/>
          <w:highlight w:val="none"/>
        </w:rPr>
      </w:pPr>
    </w:p>
    <w:p>
      <w:pPr>
        <w:rPr>
          <w:highlight w:val="none"/>
        </w:rPr>
      </w:pPr>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76273B-FED1-42F0-BD29-8E3DE15DC0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DE68C1-89E9-4702-87BD-591B66A92F71}"/>
  </w:font>
  <w:font w:name="楷体_GB2312">
    <w:panose1 w:val="02010609030101010101"/>
    <w:charset w:val="86"/>
    <w:family w:val="modern"/>
    <w:pitch w:val="default"/>
    <w:sig w:usb0="00000001" w:usb1="080E0000" w:usb2="00000000" w:usb3="00000000" w:csb0="00040000" w:csb1="00000000"/>
    <w:embedRegular r:id="rId3" w:fontKey="{392CBEEB-21A7-420D-87AD-572454B0144A}"/>
  </w:font>
  <w:font w:name="方正小标宋简体">
    <w:panose1 w:val="02000000000000000000"/>
    <w:charset w:val="86"/>
    <w:family w:val="script"/>
    <w:pitch w:val="default"/>
    <w:sig w:usb0="00000001" w:usb1="08000000" w:usb2="00000000" w:usb3="00000000" w:csb0="00040000" w:csb1="00000000"/>
    <w:embedRegular r:id="rId4" w:fontKey="{BF9D0155-E844-4167-98C7-A31DA02CD54F}"/>
  </w:font>
  <w:font w:name="华文楷体">
    <w:panose1 w:val="02010600040101010101"/>
    <w:charset w:val="86"/>
    <w:family w:val="auto"/>
    <w:pitch w:val="default"/>
    <w:sig w:usb0="00000287" w:usb1="080F0000" w:usb2="00000000" w:usb3="00000000" w:csb0="0004009F" w:csb1="DFD70000"/>
    <w:embedRegular r:id="rId5" w:fontKey="{BBC1001F-FD05-4398-B550-93D2605B92FB}"/>
  </w:font>
  <w:font w:name="仿宋_GB2312">
    <w:panose1 w:val="02010609030101010101"/>
    <w:charset w:val="86"/>
    <w:family w:val="modern"/>
    <w:pitch w:val="default"/>
    <w:sig w:usb0="00000001" w:usb1="080E0000" w:usb2="00000000" w:usb3="00000000" w:csb0="00040000" w:csb1="00000000"/>
    <w:embedRegular r:id="rId6" w:fontKey="{19B38CCA-BCDD-485D-8028-11147D360DAA}"/>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7" w:fontKey="{72455019-14DB-44B7-9F97-7B1E23A82F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2930" cy="2171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2930" cy="217170"/>
                      </a:xfrm>
                      <a:prstGeom prst="rect">
                        <a:avLst/>
                      </a:prstGeom>
                      <a:noFill/>
                      <a:ln w="6350">
                        <a:noFill/>
                      </a:ln>
                      <a:effectLst/>
                    </wps:spPr>
                    <wps:txbx>
                      <w:txbxContent>
                        <w:p>
                          <w:pPr>
                            <w:pStyle w:val="4"/>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1pt;width:45.9pt;mso-position-horizontal:outside;mso-position-horizontal-relative:margin;mso-wrap-style:none;z-index:251659264;mso-width-relative:page;mso-height-relative:page;" filled="f" stroked="f" coordsize="21600,21600" o:gfxdata="UEsDBAoAAAAAAIdO4kAAAAAAAAAAAAAAAAAEAAAAZHJzL1BLAwQUAAAACACHTuJARCQUlNIAAAAD&#10;AQAADwAAAGRycy9kb3ducmV2LnhtbE2PwU7DMBBE70j8g7VI3KiTtkKQxqlERTgi0XDg6MbbJGCv&#10;I9tNw9+zcKGXkVazmnlTbmdnxYQhDp4U5IsMBFLrzUCdgvemvnsAEZMmo60nVPCNEbbV9VWpC+PP&#10;9IbTPnWCQygWWkGf0lhIGdsenY4LPyKxd/TB6cRn6KQJ+szhzspllt1Lpwfihl6PuOux/dqfnIJd&#10;3TRhwhjsB77Uq8/XpzU+z0rd3uTZBkTCOf0/wy8+o0PFTAd/IhOFVcBD0p+y95jzioOC1XoJsirl&#10;JXv1A1BLAwQUAAAACACHTuJAt2IWDDcCAABhBAAADgAAAGRycy9lMm9Eb2MueG1srVTNjtMwEL4j&#10;8Q6W7zRt95eq6apsVYS0YlcqiLPrOE0k/8l2m5QHgDfgtBfuPFefg89O00ULhz1wccae8TfzfZ7J&#10;9KZVkuyE87XROR0NhpQIzU1R601OP39avrmmxAemCyaNFjndC09vZq9fTRs7EWNTGVkIRwCi/aSx&#10;Oa1CsJMs87wSivmBsULDWRqnWMDWbbLCsQboSmbj4fAya4wrrDNceI/TReekR0T3EkBTljUXC8O3&#10;SujQoTohWQAlX9XW01mqtiwFD/dl6UUgMqdgGtKKJLDXcc1mUzbZOGarmh9LYC8p4RknxWqNpCeo&#10;BQuMbF39F5SquTPelGHAjco6IkkRsBgNn2mzqpgViQuk9vYkuv9/sPzj7sGRusjpOSWaKTz44cf3&#10;w+Ovw89v5DzK01g/QdTKIi6070yLpunPPQ4j67Z0Kn7Bh8APcfcncUUbCMfhxfX47Rk8HK7x6Gp0&#10;lcTPni5b58N7YRSJRk4d3i5JynZ3PqAQhPYhMZc2y1rK9H5Skyanl2cXw3Th5MENqWOsSJ1whImE&#10;usKjFdp1e2S5NsUeJJ3pusRbvqxRyh3z4YE5tAWqx+CEeyylNEhpjhYllXFf/3Ue4/Fa8FLSoM1y&#10;qjFVlMgPGq8IwNAbrjfWvaG36tagb0cYSMuTiQsuyN4snVFfME3zmAMupjky5TT05m3oWh3TyMV8&#10;noLQd5aFO72yPEJHebydbwPkTCpHUTolIHncoPOS+Mcpia395z5FPf0Z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CQUlNIAAAADAQAADwAAAAAAAAABACAAAAAiAAAAZHJzL2Rvd25yZXYueG1s&#10;UEsBAhQAFAAAAAgAh07iQLdiFgw3AgAAYQQAAA4AAAAAAAAAAQAgAAAAIQEAAGRycy9lMm9Eb2Mu&#10;eG1sUEsFBgAAAAAGAAYAWQEAAMoFAAAAAA==&#10;">
              <v:fill on="f" focussize="0,0"/>
              <v:stroke on="f" weight="0.5pt"/>
              <v:imagedata o:title=""/>
              <o:lock v:ext="edit" aspectratio="f"/>
              <v:textbox inset="0mm,0mm,0mm,0mm" style="mso-fit-shape-to-text:t;">
                <w:txbxContent>
                  <w:p>
                    <w:pPr>
                      <w:pStyle w:val="4"/>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37</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99745" cy="1860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9745" cy="186055"/>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65pt;width:39.35pt;mso-position-horizontal:outside;mso-position-horizontal-relative:margin;mso-wrap-style:none;z-index:251660288;mso-width-relative:page;mso-height-relative:page;" filled="f" stroked="f" coordsize="21600,21600" o:gfxdata="UEsDBAoAAAAAAIdO4kAAAAAAAAAAAAAAAAAEAAAAZHJzL1BLAwQUAAAACACHTuJA7bGNSdMAAAAD&#10;AQAADwAAAGRycy9kb3ducmV2LnhtbE2PwU7DMBBE70j8g7VI3KjTFtGSZlOJinBEouHA0Y23ScBe&#10;R7abhr/HcCmXlUYzmnlbbCdrxEg+9I4R5rMMBHHjdM8twntd3a1BhKhYK+OYEL4pwLa8vipUrt2Z&#10;32jcx1akEg65QuhiHHIpQ9ORVWHmBuLkHZ23KibpW6m9Oqdya+Qiyx6kVT2nhU4NtOuo+dqfLMKu&#10;qms/UvDmg16q5efr0z09T4i3N/NsAyLSFC9h+MVP6FAmpoM7sQ7CIKRH4t9N3mq9AnFAWDwuQZaF&#10;/M9e/gBQSwMEFAAAAAgAh07iQF2vJ6U4AgAAYQQAAA4AAABkcnMvZTJvRG9jLnhtbK1UsW7bMBDd&#10;C/QfCO615Dh2E8Ny4MZwUcBoArhBZpqiLAEkjyBpS+4HtH/QKUv3fpe/o0dKcoq0Q4Yu1JF3fMf3&#10;7k6zm0ZJchDWVaAzOhyklAjNIa/0LqMPX1bvrihxnumcSdAio0fh6M387ZtZbabiAkqQubAEQbSb&#10;1iajpfdmmiSOl0IxNwAjNDoLsIp53NpdkltWI7qSyUWaTpIabG4scOEcni5bJ+0Q7WsAoSgqLpbA&#10;90po36JaIZlHSq6sjKPz+NqiENzfFYUTnsiMIlMfV0yC9jasyXzGpjvLTFnx7gnsNU94wUmxSmPS&#10;M9SSeUb2tvoLSlXcgoPCDziopCUSFUEWw/SFNpuSGRG5oNTOnEV3/w+Wfz7cW1LlGR1RopnCgp9+&#10;fD89/Tr9/EZGQZ7auClGbQzG+eYDNNg0/bnDw8C6KawKX+RD0I/iHs/iisYTjoeX19fvL8eUcHQN&#10;rybpeBxQkufLxjr/UYAiwcioxdpFSdlh7Xwb2oeEXBpWlZSxflKTOqOT0TiNF84eBJc6xIrYCR1M&#10;INQ+PFi+2TYdyy3kRyRpoe0SZ/iqwqesmfP3zGJbIC8cHH+HSyEBU0JnUVKC/fqv8xCP1UIvJTW2&#10;WUY1ThUl8pPGKoaO7A3bG9ve0Ht1C9i3QxxIw6OJF6yXvVlYUI84TYuQA11Mc8yUUd+bt75tdZxG&#10;LhaLGIR9Z5hf643hATrI48xi71HOqHIQpVUCqxM22HmxTt2UhNb+cx+jnv8M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tsY1J0wAAAAMBAAAPAAAAAAAAAAEAIAAAACIAAABkcnMvZG93bnJldi54&#10;bWxQSwECFAAUAAAACACHTuJAXa8npTgCAABhBAAADgAAAAAAAAABACAAAAAiAQAAZHJzL2Uyb0Rv&#10;Yy54bWxQSwUGAAAAAAYABgBZAQAAzA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F4609"/>
    <w:multiLevelType w:val="multilevel"/>
    <w:tmpl w:val="3E7F4609"/>
    <w:lvl w:ilvl="0" w:tentative="0">
      <w:start w:val="1"/>
      <w:numFmt w:val="chineseCountingThousand"/>
      <w:lvlText w:val="%1、"/>
      <w:lvlJc w:val="left"/>
      <w:pPr>
        <w:ind w:left="425" w:hanging="425"/>
      </w:pPr>
      <w:rPr>
        <w:rFonts w:hint="eastAsia"/>
      </w:rPr>
    </w:lvl>
    <w:lvl w:ilvl="1" w:tentative="0">
      <w:start w:val="1"/>
      <w:numFmt w:val="chineseCountingThousand"/>
      <w:pStyle w:val="2"/>
      <w:lvlText w:val="（%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5"/>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OTQxMTAwMmYwODkxNThkYjZmZGMxZTU1YzI2ZmYifQ=="/>
  </w:docVars>
  <w:rsids>
    <w:rsidRoot w:val="20616AB6"/>
    <w:rsid w:val="20616AB6"/>
    <w:rsid w:val="2D581642"/>
    <w:rsid w:val="33DE6A1F"/>
    <w:rsid w:val="3CCB46CA"/>
    <w:rsid w:val="3EF6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widowControl/>
      <w:numPr>
        <w:ilvl w:val="1"/>
        <w:numId w:val="1"/>
      </w:numPr>
      <w:tabs>
        <w:tab w:val="left" w:pos="1418"/>
      </w:tabs>
      <w:adjustRightInd w:val="0"/>
      <w:snapToGrid w:val="0"/>
      <w:spacing w:line="560" w:lineRule="exact"/>
      <w:ind w:left="0"/>
      <w:jc w:val="left"/>
      <w:outlineLvl w:val="1"/>
    </w:pPr>
    <w:rPr>
      <w:rFonts w:ascii="Times New Roman" w:hAnsi="Times New Roman" w:eastAsia="楷体_GB2312" w:cs="Times New Roman"/>
      <w:b/>
      <w:sz w:val="32"/>
      <w:szCs w:val="3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unhideWhenUsed/>
    <w:qFormat/>
    <w:uiPriority w:val="99"/>
    <w:pPr>
      <w:ind w:firstLine="420" w:firstLineChars="100"/>
    </w:pPr>
    <w:rPr>
      <w:rFonts w:ascii="Calibri" w:hAnsi="Calibri"/>
    </w:rPr>
  </w:style>
  <w:style w:type="paragraph" w:customStyle="1" w:styleId="8">
    <w:name w:val="标书正文1"/>
    <w:basedOn w:val="1"/>
    <w:autoRedefine/>
    <w:qFormat/>
    <w:uiPriority w:val="0"/>
    <w:pPr>
      <w:widowControl/>
      <w:spacing w:beforeLines="20" w:afterLines="20" w:line="520" w:lineRule="exact"/>
      <w:ind w:firstLine="640" w:firstLineChars="200"/>
    </w:pPr>
    <w:rPr>
      <w:rFonts w:ascii="Times New Roman" w:hAnsi="Times New Roman" w:eastAsia="宋体" w:cs="Times New Roman"/>
      <w:kern w:val="0"/>
      <w:sz w:val="22"/>
      <w:lang w:eastAsia="en-US"/>
    </w:rPr>
  </w:style>
  <w:style w:type="paragraph" w:customStyle="1" w:styleId="9">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1258</Words>
  <Characters>1298</Characters>
  <Lines>0</Lines>
  <Paragraphs>0</Paragraphs>
  <TotalTime>0</TotalTime>
  <ScaleCrop>false</ScaleCrop>
  <LinksUpToDate>false</LinksUpToDate>
  <CharactersWithSpaces>1604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2024-03-01T01:40:00Z</dcterms:created>
  <dc:creator>Yvonne</dc:creator>
  <cp:lastModifiedBy>Yvonne</cp:lastModifiedBy>
  <dcterms:modified xsi:type="dcterms:W3CDTF">2024-06-13T07:50:01Z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CD8175FA312B40358E82272FF0B97A0A_11</vt:lpwstr>
  </property>
</Properties>
</file>